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0B0A" w14:textId="04373C4D" w:rsidR="00A57F25" w:rsidRDefault="4DBCD1AF" w:rsidP="009502E9">
      <w:pPr>
        <w:pStyle w:val="Titolo1"/>
      </w:pPr>
      <w:bookmarkStart w:id="0" w:name="_Toc161759067"/>
      <w:r w:rsidRPr="12032E44">
        <w:t>GUIDA ALLA RELAZIONE FINALE DI TIROCINIO</w:t>
      </w:r>
      <w:bookmarkEnd w:id="0"/>
      <w:r w:rsidR="56BBA687" w:rsidRPr="12032E44">
        <w:t xml:space="preserve"> </w:t>
      </w:r>
    </w:p>
    <w:p w14:paraId="56111A88" w14:textId="77777777" w:rsidR="009502E9" w:rsidRPr="009502E9" w:rsidRDefault="009502E9" w:rsidP="009502E9">
      <w:pPr>
        <w:pStyle w:val="LO-normal"/>
      </w:pPr>
    </w:p>
    <w:sdt>
      <w:sdtPr>
        <w:rPr>
          <w:rFonts w:ascii="Arial" w:eastAsia="Arial" w:hAnsi="Arial" w:cs="Arial"/>
          <w:color w:val="auto"/>
          <w:sz w:val="22"/>
          <w:szCs w:val="22"/>
          <w:lang w:eastAsia="zh-CN" w:bidi="hi-IN"/>
        </w:rPr>
        <w:id w:val="1351220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6A26147" w14:textId="4EB24670" w:rsidR="009502E9" w:rsidRDefault="009502E9">
          <w:pPr>
            <w:pStyle w:val="Titolosommario"/>
          </w:pPr>
          <w:r>
            <w:t>Sommario</w:t>
          </w:r>
        </w:p>
        <w:p w14:paraId="30FEB3D4" w14:textId="7573FB6D" w:rsidR="009502E9" w:rsidRDefault="009502E9">
          <w:pPr>
            <w:pStyle w:val="Sommario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759067" w:history="1">
            <w:r w:rsidRPr="002E4ED8">
              <w:rPr>
                <w:rStyle w:val="Collegamentoipertestuale"/>
                <w:noProof/>
              </w:rPr>
              <w:t>GUIDA ALLA RELAZIONE FINALE DI TIROCINIO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_Toc161759067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59D17" w14:textId="7ADEA7CF" w:rsidR="009502E9" w:rsidRDefault="003575F3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hyperlink w:anchor="_Toc161759068" w:history="1">
            <w:r w:rsidR="009502E9" w:rsidRPr="002E4ED8">
              <w:rPr>
                <w:rStyle w:val="Collegamentoipertestuale"/>
                <w:noProof/>
              </w:rPr>
              <w:t>A COSA SERVE LA RELAZIONE DI TIROCINIO?</w:t>
            </w:r>
            <w:r w:rsidR="009502E9">
              <w:rPr>
                <w:noProof/>
                <w:webHidden/>
              </w:rPr>
              <w:tab/>
            </w:r>
            <w:r w:rsidR="009502E9">
              <w:rPr>
                <w:noProof/>
                <w:webHidden/>
              </w:rPr>
              <w:fldChar w:fldCharType="begin"/>
            </w:r>
            <w:r w:rsidR="009502E9">
              <w:rPr>
                <w:noProof/>
                <w:webHidden/>
              </w:rPr>
              <w:instrText xml:space="preserve"> PAGEREF _Toc161759068 \h </w:instrText>
            </w:r>
            <w:r w:rsidR="009502E9">
              <w:rPr>
                <w:noProof/>
                <w:webHidden/>
              </w:rPr>
            </w:r>
            <w:r w:rsidR="009502E9"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1</w:t>
            </w:r>
            <w:r w:rsidR="009502E9">
              <w:rPr>
                <w:noProof/>
                <w:webHidden/>
              </w:rPr>
              <w:fldChar w:fldCharType="end"/>
            </w:r>
          </w:hyperlink>
        </w:p>
        <w:p w14:paraId="27A8435D" w14:textId="7797DE48" w:rsidR="009502E9" w:rsidRDefault="003575F3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hyperlink w:anchor="_Toc161759069" w:history="1">
            <w:r w:rsidR="009502E9" w:rsidRPr="002E4ED8">
              <w:rPr>
                <w:rStyle w:val="Collegamentoipertestuale"/>
                <w:noProof/>
              </w:rPr>
              <w:t>“RELAZIONE FINALE” E “DIARIO DI BORDO/TIROCINIO”: CHE DIFFERENZE?</w:t>
            </w:r>
            <w:r w:rsidR="009502E9">
              <w:rPr>
                <w:noProof/>
                <w:webHidden/>
              </w:rPr>
              <w:tab/>
            </w:r>
            <w:r w:rsidR="009502E9">
              <w:rPr>
                <w:noProof/>
                <w:webHidden/>
              </w:rPr>
              <w:fldChar w:fldCharType="begin"/>
            </w:r>
            <w:r w:rsidR="009502E9">
              <w:rPr>
                <w:noProof/>
                <w:webHidden/>
              </w:rPr>
              <w:instrText xml:space="preserve"> PAGEREF _Toc161759069 \h </w:instrText>
            </w:r>
            <w:r w:rsidR="009502E9">
              <w:rPr>
                <w:noProof/>
                <w:webHidden/>
              </w:rPr>
            </w:r>
            <w:r w:rsidR="009502E9"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1</w:t>
            </w:r>
            <w:r w:rsidR="009502E9">
              <w:rPr>
                <w:noProof/>
                <w:webHidden/>
              </w:rPr>
              <w:fldChar w:fldCharType="end"/>
            </w:r>
          </w:hyperlink>
        </w:p>
        <w:p w14:paraId="7D2D0F9D" w14:textId="1EEA4D1C" w:rsidR="009502E9" w:rsidRDefault="003575F3">
          <w:pPr>
            <w:pStyle w:val="Sommario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hyperlink w:anchor="_Toc161759070" w:history="1">
            <w:r w:rsidR="009502E9" w:rsidRPr="002E4ED8">
              <w:rPr>
                <w:rStyle w:val="Collegamentoipertestuale"/>
                <w:noProof/>
              </w:rPr>
              <w:t>COME SCRIVERE LA RELAZIONE DI TIROCINIO</w:t>
            </w:r>
            <w:r w:rsidR="009502E9">
              <w:rPr>
                <w:noProof/>
                <w:webHidden/>
              </w:rPr>
              <w:tab/>
            </w:r>
            <w:r w:rsidR="009502E9">
              <w:rPr>
                <w:noProof/>
                <w:webHidden/>
              </w:rPr>
              <w:fldChar w:fldCharType="begin"/>
            </w:r>
            <w:r w:rsidR="009502E9">
              <w:rPr>
                <w:noProof/>
                <w:webHidden/>
              </w:rPr>
              <w:instrText xml:space="preserve"> PAGEREF _Toc161759070 \h </w:instrText>
            </w:r>
            <w:r w:rsidR="009502E9">
              <w:rPr>
                <w:noProof/>
                <w:webHidden/>
              </w:rPr>
            </w:r>
            <w:r w:rsidR="009502E9"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1</w:t>
            </w:r>
            <w:r w:rsidR="009502E9">
              <w:rPr>
                <w:noProof/>
                <w:webHidden/>
              </w:rPr>
              <w:fldChar w:fldCharType="end"/>
            </w:r>
          </w:hyperlink>
        </w:p>
        <w:p w14:paraId="44BCE927" w14:textId="2777E812" w:rsidR="009502E9" w:rsidRDefault="003575F3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hyperlink w:anchor="_Toc161759071" w:history="1">
            <w:r w:rsidR="009502E9" w:rsidRPr="002E4ED8">
              <w:rPr>
                <w:rStyle w:val="Collegamentoipertestuale"/>
                <w:noProof/>
              </w:rPr>
              <w:t>CHE TIPO DI TESTO È E CHE REGISTRO USARE?</w:t>
            </w:r>
            <w:r w:rsidR="009502E9">
              <w:rPr>
                <w:noProof/>
                <w:webHidden/>
              </w:rPr>
              <w:tab/>
            </w:r>
            <w:r w:rsidR="009502E9">
              <w:rPr>
                <w:noProof/>
                <w:webHidden/>
              </w:rPr>
              <w:fldChar w:fldCharType="begin"/>
            </w:r>
            <w:r w:rsidR="009502E9">
              <w:rPr>
                <w:noProof/>
                <w:webHidden/>
              </w:rPr>
              <w:instrText xml:space="preserve"> PAGEREF _Toc161759071 \h </w:instrText>
            </w:r>
            <w:r w:rsidR="009502E9">
              <w:rPr>
                <w:noProof/>
                <w:webHidden/>
              </w:rPr>
            </w:r>
            <w:r w:rsidR="009502E9"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1</w:t>
            </w:r>
            <w:r w:rsidR="009502E9">
              <w:rPr>
                <w:noProof/>
                <w:webHidden/>
              </w:rPr>
              <w:fldChar w:fldCharType="end"/>
            </w:r>
          </w:hyperlink>
        </w:p>
        <w:p w14:paraId="1E496565" w14:textId="58ABCDC8" w:rsidR="009502E9" w:rsidRDefault="003575F3">
          <w:pPr>
            <w:pStyle w:val="Sommario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Cs w:val="22"/>
              <w:lang w:eastAsia="it-IT" w:bidi="ar-SA"/>
            </w:rPr>
          </w:pPr>
          <w:hyperlink w:anchor="_Toc161759072" w:history="1">
            <w:r w:rsidR="009502E9" w:rsidRPr="002E4ED8">
              <w:rPr>
                <w:rStyle w:val="Collegamentoipertestuale"/>
                <w:noProof/>
              </w:rPr>
              <w:t>CHE STRUTTURA SEGUIRE?</w:t>
            </w:r>
            <w:r w:rsidR="009502E9">
              <w:rPr>
                <w:noProof/>
                <w:webHidden/>
              </w:rPr>
              <w:tab/>
            </w:r>
            <w:r w:rsidR="009502E9">
              <w:rPr>
                <w:noProof/>
                <w:webHidden/>
              </w:rPr>
              <w:fldChar w:fldCharType="begin"/>
            </w:r>
            <w:r w:rsidR="009502E9">
              <w:rPr>
                <w:noProof/>
                <w:webHidden/>
              </w:rPr>
              <w:instrText xml:space="preserve"> PAGEREF _Toc161759072 \h </w:instrText>
            </w:r>
            <w:r w:rsidR="009502E9">
              <w:rPr>
                <w:noProof/>
                <w:webHidden/>
              </w:rPr>
            </w:r>
            <w:r w:rsidR="009502E9">
              <w:rPr>
                <w:noProof/>
                <w:webHidden/>
              </w:rPr>
              <w:fldChar w:fldCharType="separate"/>
            </w:r>
            <w:r w:rsidR="00BD7808">
              <w:rPr>
                <w:noProof/>
                <w:webHidden/>
              </w:rPr>
              <w:t>2</w:t>
            </w:r>
            <w:r w:rsidR="009502E9">
              <w:rPr>
                <w:noProof/>
                <w:webHidden/>
              </w:rPr>
              <w:fldChar w:fldCharType="end"/>
            </w:r>
          </w:hyperlink>
        </w:p>
        <w:p w14:paraId="4E7ACA37" w14:textId="58B91047" w:rsidR="009502E9" w:rsidRDefault="009502E9">
          <w:r>
            <w:rPr>
              <w:b/>
              <w:bCs/>
            </w:rPr>
            <w:fldChar w:fldCharType="end"/>
          </w:r>
        </w:p>
      </w:sdtContent>
    </w:sdt>
    <w:p w14:paraId="64ECD1A1" w14:textId="77777777" w:rsidR="009502E9" w:rsidRPr="009502E9" w:rsidRDefault="009502E9" w:rsidP="009502E9">
      <w:pPr>
        <w:pStyle w:val="LO-normal"/>
      </w:pPr>
    </w:p>
    <w:p w14:paraId="77CF80DB" w14:textId="4C0DDEBF" w:rsidR="00A57F25" w:rsidRDefault="60006794" w:rsidP="009502E9">
      <w:pPr>
        <w:pStyle w:val="Titolo2"/>
      </w:pPr>
      <w:bookmarkStart w:id="1" w:name="_Toc161759068"/>
      <w:r w:rsidRPr="12032E44">
        <w:t>A COSA SERVE</w:t>
      </w:r>
      <w:r w:rsidR="00A55602" w:rsidRPr="12032E44">
        <w:t xml:space="preserve"> LA RELAZIONE DI TIROCINIO</w:t>
      </w:r>
      <w:r w:rsidR="3971A9A5" w:rsidRPr="12032E44">
        <w:t>?</w:t>
      </w:r>
      <w:bookmarkEnd w:id="1"/>
    </w:p>
    <w:p w14:paraId="10500EFC" w14:textId="77777777" w:rsidR="00A57F25" w:rsidRDefault="00A57F25" w:rsidP="009B6FF2">
      <w:pPr>
        <w:pStyle w:val="LO-normal"/>
        <w:jc w:val="both"/>
        <w:rPr>
          <w:b/>
          <w:u w:val="single"/>
        </w:rPr>
      </w:pPr>
    </w:p>
    <w:p w14:paraId="6A5B9689" w14:textId="73D6157B" w:rsidR="00A57F25" w:rsidRDefault="00A55602" w:rsidP="009B6FF2">
      <w:pPr>
        <w:pStyle w:val="LO-normal"/>
        <w:numPr>
          <w:ilvl w:val="0"/>
          <w:numId w:val="3"/>
        </w:numPr>
        <w:jc w:val="both"/>
      </w:pPr>
      <w:r>
        <w:t xml:space="preserve">A </w:t>
      </w:r>
      <w:r>
        <w:rPr>
          <w:b/>
        </w:rPr>
        <w:t>illustrare</w:t>
      </w:r>
      <w:r>
        <w:t xml:space="preserve"> l’attività svolta e gli apprendimenti acquisiti ai/alle tutor del tirocinio</w:t>
      </w:r>
      <w:r w:rsidR="00D60879">
        <w:t>.</w:t>
      </w:r>
      <w:r>
        <w:t xml:space="preserve"> </w:t>
      </w:r>
    </w:p>
    <w:p w14:paraId="56AB006D" w14:textId="77030B63" w:rsidR="00A57F25" w:rsidRDefault="00A55602" w:rsidP="009B6FF2">
      <w:pPr>
        <w:pStyle w:val="LO-normal"/>
        <w:numPr>
          <w:ilvl w:val="0"/>
          <w:numId w:val="3"/>
        </w:numPr>
        <w:jc w:val="both"/>
      </w:pPr>
      <w:r>
        <w:t xml:space="preserve">A </w:t>
      </w:r>
      <w:r>
        <w:rPr>
          <w:b/>
        </w:rPr>
        <w:t>riflettere</w:t>
      </w:r>
      <w:r>
        <w:t>, in forma strutturata, sulle attività svolte e su quanto osservato</w:t>
      </w:r>
      <w:r w:rsidR="00D60879">
        <w:t>.</w:t>
      </w:r>
      <w:r>
        <w:t xml:space="preserve"> </w:t>
      </w:r>
    </w:p>
    <w:p w14:paraId="793C3CB2" w14:textId="77777777" w:rsidR="00A57F25" w:rsidRDefault="00A55602" w:rsidP="009B6FF2">
      <w:pPr>
        <w:pStyle w:val="LO-normal"/>
        <w:numPr>
          <w:ilvl w:val="0"/>
          <w:numId w:val="3"/>
        </w:numPr>
        <w:jc w:val="both"/>
      </w:pPr>
      <w:r>
        <w:t xml:space="preserve">A </w:t>
      </w:r>
      <w:r>
        <w:rPr>
          <w:b/>
        </w:rPr>
        <w:t>documentare</w:t>
      </w:r>
      <w:r>
        <w:t xml:space="preserve"> l’attività.</w:t>
      </w:r>
    </w:p>
    <w:p w14:paraId="16F17679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 xml:space="preserve">Strutturata secondo le indicazioni che seguono, la relazione è da considerarsi uno strumento fondamentale per il tirocinio la cui finalità è dare una </w:t>
      </w:r>
      <w:r>
        <w:rPr>
          <w:b/>
        </w:rPr>
        <w:t>struttura articolata al percorso e promuovere un apprendimento dall’esperienza</w:t>
      </w:r>
      <w:r>
        <w:t xml:space="preserve">, tessendo </w:t>
      </w:r>
      <w:r>
        <w:rPr>
          <w:b/>
        </w:rPr>
        <w:t xml:space="preserve">connessioni anche con la parte teorica </w:t>
      </w:r>
      <w:r>
        <w:t xml:space="preserve">del proprio percorso e favorendo lo sviluppo di </w:t>
      </w:r>
      <w:r>
        <w:rPr>
          <w:b/>
        </w:rPr>
        <w:t>competenze riflessive</w:t>
      </w:r>
      <w:r>
        <w:t>.</w:t>
      </w:r>
    </w:p>
    <w:p w14:paraId="485AB289" w14:textId="3BA85F1D" w:rsidR="00A57F25" w:rsidRDefault="00A55602" w:rsidP="009502E9">
      <w:pPr>
        <w:pStyle w:val="Titolo2"/>
      </w:pPr>
      <w:bookmarkStart w:id="2" w:name="_Toc161759069"/>
      <w:r w:rsidRPr="12032E44">
        <w:t>“RELAZIONE FINALE” E “DIARIO DI BORDO/TIROCINIO”: CHE DIFFERENZE?</w:t>
      </w:r>
      <w:bookmarkEnd w:id="2"/>
    </w:p>
    <w:p w14:paraId="5A7FFC8C" w14:textId="02309292" w:rsidR="00A57F25" w:rsidRDefault="00A55602" w:rsidP="009B6FF2">
      <w:pPr>
        <w:pStyle w:val="LO-normal"/>
        <w:spacing w:before="240" w:after="240" w:line="240" w:lineRule="auto"/>
        <w:jc w:val="both"/>
        <w:rPr>
          <w:color w:val="FF0000"/>
        </w:rPr>
      </w:pPr>
      <w:r>
        <w:t xml:space="preserve">La relazione non sostituisce il </w:t>
      </w:r>
      <w:r w:rsidRPr="12032E44">
        <w:rPr>
          <w:b/>
          <w:bCs/>
        </w:rPr>
        <w:t>diario</w:t>
      </w:r>
      <w:r>
        <w:t xml:space="preserve"> che la/il tirocinante è invitata/o a redigere con le proprie </w:t>
      </w:r>
      <w:r w:rsidRPr="12032E44">
        <w:rPr>
          <w:b/>
          <w:bCs/>
        </w:rPr>
        <w:t>annotazioni personali e per avere memoria dell’esperienza</w:t>
      </w:r>
      <w:r>
        <w:t>. Le annotazioni riportate nel diario possono essere riprese nella relazione, al fine di avvalorarne il contenuto con la narrazione di episodi/eventi che hanno caratterizzato l’esperienza di tirocinio nelle sue diverse fasi</w:t>
      </w:r>
      <w:r w:rsidR="37D4D29B">
        <w:t>.</w:t>
      </w:r>
    </w:p>
    <w:p w14:paraId="7B086B56" w14:textId="77777777" w:rsidR="00A57F25" w:rsidRDefault="00A57F25" w:rsidP="009B6FF2">
      <w:pPr>
        <w:pStyle w:val="LO-normal"/>
        <w:jc w:val="both"/>
      </w:pPr>
    </w:p>
    <w:p w14:paraId="0D0AB257" w14:textId="3141E078" w:rsidR="00A57F25" w:rsidRDefault="00A55602" w:rsidP="009502E9">
      <w:pPr>
        <w:pStyle w:val="Titolo2"/>
      </w:pPr>
      <w:bookmarkStart w:id="3" w:name="_Toc161759070"/>
      <w:r w:rsidRPr="12032E44">
        <w:t>COME SCRIVERE LA RELAZIONE DI TIROCINIO</w:t>
      </w:r>
      <w:bookmarkEnd w:id="3"/>
    </w:p>
    <w:p w14:paraId="6E685CE3" w14:textId="77777777" w:rsidR="00A57F25" w:rsidRDefault="00A57F25" w:rsidP="009B6FF2">
      <w:pPr>
        <w:pStyle w:val="LO-normal"/>
        <w:jc w:val="both"/>
        <w:rPr>
          <w:b/>
          <w:u w:val="single"/>
        </w:rPr>
      </w:pPr>
    </w:p>
    <w:p w14:paraId="34C073E4" w14:textId="23125B4D" w:rsidR="00A57F25" w:rsidRDefault="00A55602" w:rsidP="009502E9">
      <w:pPr>
        <w:pStyle w:val="Titolo3"/>
      </w:pPr>
      <w:bookmarkStart w:id="4" w:name="_Toc161759071"/>
      <w:r w:rsidRPr="12032E44">
        <w:t>CHE TIPO DI TESTO È E CHE REGISTRO USARE?</w:t>
      </w:r>
      <w:bookmarkEnd w:id="4"/>
    </w:p>
    <w:p w14:paraId="562ABC61" w14:textId="77777777" w:rsidR="00A57F25" w:rsidRDefault="00A55602" w:rsidP="009B6FF2">
      <w:pPr>
        <w:pStyle w:val="LO-normal"/>
        <w:jc w:val="both"/>
      </w:pPr>
      <w:r>
        <w:t xml:space="preserve">La relazione di tirocinio è un testo </w:t>
      </w:r>
      <w:r>
        <w:rPr>
          <w:i/>
        </w:rPr>
        <w:t>informativo espositivo</w:t>
      </w:r>
      <w:r>
        <w:t xml:space="preserve"> con parti di carattere </w:t>
      </w:r>
      <w:r>
        <w:rPr>
          <w:i/>
        </w:rPr>
        <w:t>argomentativo</w:t>
      </w:r>
      <w:r>
        <w:t>:</w:t>
      </w:r>
    </w:p>
    <w:p w14:paraId="4089CB2D" w14:textId="77777777" w:rsidR="00A57F25" w:rsidRDefault="00A57F25" w:rsidP="009B6FF2">
      <w:pPr>
        <w:pStyle w:val="LO-normal"/>
        <w:jc w:val="both"/>
      </w:pPr>
    </w:p>
    <w:p w14:paraId="01445372" w14:textId="548E1396" w:rsidR="00A57F25" w:rsidRDefault="00A55602" w:rsidP="009B6FF2">
      <w:pPr>
        <w:pStyle w:val="LO-normal"/>
        <w:numPr>
          <w:ilvl w:val="0"/>
          <w:numId w:val="6"/>
        </w:numPr>
        <w:jc w:val="both"/>
      </w:pPr>
      <w:r w:rsidRPr="12032E44">
        <w:rPr>
          <w:i/>
          <w:iCs/>
        </w:rPr>
        <w:lastRenderedPageBreak/>
        <w:t>informativo espositivo:</w:t>
      </w:r>
      <w:r>
        <w:t xml:space="preserve"> ha lo scopo di informare; utilizza parti descrittive per illustrare i contesti in cui si è svolta l’esperienza e i processi attraverso i quali si è realizzata</w:t>
      </w:r>
      <w:r w:rsidR="58826002">
        <w:t>;</w:t>
      </w:r>
    </w:p>
    <w:p w14:paraId="3541E494" w14:textId="6DCD91F6" w:rsidR="00A57F25" w:rsidRDefault="00A55602" w:rsidP="009B6FF2">
      <w:pPr>
        <w:pStyle w:val="LO-normal"/>
        <w:numPr>
          <w:ilvl w:val="0"/>
          <w:numId w:val="6"/>
        </w:numPr>
        <w:jc w:val="both"/>
      </w:pPr>
      <w:r w:rsidRPr="12032E44">
        <w:rPr>
          <w:i/>
          <w:iCs/>
        </w:rPr>
        <w:t>argomentativo</w:t>
      </w:r>
      <w:r>
        <w:t>: propone un’analisi critica dell’esperienza attraverso una valutazione dei suoi aspetti salienti</w:t>
      </w:r>
      <w:r w:rsidR="45BC2C10">
        <w:t>.</w:t>
      </w:r>
    </w:p>
    <w:p w14:paraId="3BEAC308" w14:textId="77777777" w:rsidR="00A57F25" w:rsidRDefault="00A57F25" w:rsidP="009B6FF2">
      <w:pPr>
        <w:pStyle w:val="LO-normal"/>
        <w:jc w:val="both"/>
      </w:pPr>
    </w:p>
    <w:p w14:paraId="3848D0E7" w14:textId="77777777" w:rsidR="00A57F25" w:rsidRDefault="00A55602" w:rsidP="009B6FF2">
      <w:pPr>
        <w:pStyle w:val="LO-normal"/>
        <w:jc w:val="both"/>
      </w:pPr>
      <w:r>
        <w:t xml:space="preserve">La relazione di tirocinio </w:t>
      </w:r>
      <w:r>
        <w:rPr>
          <w:b/>
        </w:rPr>
        <w:t xml:space="preserve">deve informare su ciò che si è </w:t>
      </w:r>
      <w:r w:rsidR="002B6632">
        <w:rPr>
          <w:b/>
        </w:rPr>
        <w:t>osservato durante l’esperienza di tirocinio</w:t>
      </w:r>
      <w:r>
        <w:rPr>
          <w:b/>
        </w:rPr>
        <w:t xml:space="preserve"> </w:t>
      </w:r>
      <w:r>
        <w:t>riuscendo a fare capire il senso</w:t>
      </w:r>
      <w:r w:rsidR="002B6632">
        <w:t xml:space="preserve"> del servizio o progetto</w:t>
      </w:r>
      <w:r>
        <w:t xml:space="preserve">, attraverso una selezione delle informazioni più significative, una </w:t>
      </w:r>
      <w:r>
        <w:rPr>
          <w:b/>
        </w:rPr>
        <w:t>rielaborazione e una valutazione critica dell’esperienza,</w:t>
      </w:r>
      <w:r w:rsidR="002B6632">
        <w:rPr>
          <w:b/>
        </w:rPr>
        <w:t xml:space="preserve"> dei saperi e abilità</w:t>
      </w:r>
      <w:r>
        <w:rPr>
          <w:b/>
        </w:rPr>
        <w:t xml:space="preserve"> acquisite </w:t>
      </w:r>
      <w:r>
        <w:t>attraverso di essa.</w:t>
      </w:r>
    </w:p>
    <w:p w14:paraId="5C82F88C" w14:textId="77777777" w:rsidR="00A57F25" w:rsidRDefault="00A57F25" w:rsidP="009B6FF2">
      <w:pPr>
        <w:pStyle w:val="LO-normal"/>
        <w:jc w:val="both"/>
        <w:rPr>
          <w:b/>
        </w:rPr>
      </w:pPr>
    </w:p>
    <w:p w14:paraId="2785E967" w14:textId="3A2541B8" w:rsidR="00A57F25" w:rsidRDefault="00A55602" w:rsidP="009B6FF2">
      <w:pPr>
        <w:pStyle w:val="LO-normal"/>
        <w:jc w:val="both"/>
      </w:pPr>
      <w:r>
        <w:t xml:space="preserve">La relazione di tirocinio NON è un diario personale, né un semplice resoconto dell’esperienza. Lo </w:t>
      </w:r>
      <w:r w:rsidRPr="12032E44">
        <w:rPr>
          <w:b/>
          <w:bCs/>
        </w:rPr>
        <w:t xml:space="preserve">stile </w:t>
      </w:r>
      <w:r>
        <w:t>deve essere</w:t>
      </w:r>
      <w:r w:rsidRPr="12032E44">
        <w:rPr>
          <w:b/>
          <w:bCs/>
        </w:rPr>
        <w:t xml:space="preserve"> </w:t>
      </w:r>
      <w:r w:rsidR="00A73733">
        <w:rPr>
          <w:b/>
          <w:bCs/>
        </w:rPr>
        <w:t xml:space="preserve">analitico e argomentativo. </w:t>
      </w:r>
      <w:r w:rsidR="002B6632">
        <w:t>La relazione di tirocinio rappresenta un esercizio di scrittura tecnica e, in quanto tale, costituisce un’attività formativa utile a sviluppare competenze specifiche molto utili nel mondo del lavoro educativo. Saper distinguere tra i vari tipi di scrittura, di stile redazion</w:t>
      </w:r>
      <w:r w:rsidR="00A73733">
        <w:t>ale</w:t>
      </w:r>
      <w:r w:rsidR="002B6632">
        <w:t xml:space="preserve"> e di strutturazione dei diversi documenti rappresenta un apprendimento che si intende far conseguire attraverso il tirocinio. </w:t>
      </w:r>
    </w:p>
    <w:p w14:paraId="5757E663" w14:textId="77777777" w:rsidR="00A57F25" w:rsidRDefault="00A57F25" w:rsidP="009B6FF2">
      <w:pPr>
        <w:pStyle w:val="LO-normal"/>
        <w:jc w:val="both"/>
      </w:pPr>
    </w:p>
    <w:p w14:paraId="622E593A" w14:textId="29A972A9" w:rsidR="00A57F25" w:rsidRDefault="00A55602" w:rsidP="009502E9">
      <w:pPr>
        <w:pStyle w:val="Titolo3"/>
      </w:pPr>
      <w:bookmarkStart w:id="5" w:name="_Toc161759072"/>
      <w:r w:rsidRPr="12032E44">
        <w:t>CHE STRUTTURA SEGUIRE?</w:t>
      </w:r>
      <w:bookmarkEnd w:id="5"/>
    </w:p>
    <w:p w14:paraId="2721EA2D" w14:textId="77777777" w:rsidR="00A57F25" w:rsidRDefault="00A57F25" w:rsidP="009B6FF2">
      <w:pPr>
        <w:pStyle w:val="LO-normal"/>
        <w:jc w:val="both"/>
        <w:rPr>
          <w:b/>
          <w:u w:val="single"/>
        </w:rPr>
      </w:pPr>
    </w:p>
    <w:p w14:paraId="5B218D99" w14:textId="77777777" w:rsidR="00A57F25" w:rsidRDefault="00A55602" w:rsidP="009B6FF2">
      <w:pPr>
        <w:pStyle w:val="LO-normal"/>
        <w:jc w:val="both"/>
      </w:pPr>
      <w:r w:rsidRPr="12032E44">
        <w:rPr>
          <w:i/>
          <w:iCs/>
        </w:rPr>
        <w:t>Lunghezza</w:t>
      </w:r>
      <w:r>
        <w:t xml:space="preserve">: la relazione di tirocinio non è una tesi. Per tale ragione, anche la lunghezza è inferiore a quella di una normale tesi di laurea. Si consiglia un numero di pagine che può variare </w:t>
      </w:r>
      <w:r w:rsidRPr="12032E44">
        <w:rPr>
          <w:b/>
          <w:bCs/>
        </w:rPr>
        <w:t>tra 10 e 15 facciate</w:t>
      </w:r>
      <w:r w:rsidR="002B6632" w:rsidRPr="12032E44">
        <w:rPr>
          <w:b/>
          <w:bCs/>
        </w:rPr>
        <w:t xml:space="preserve"> di 2000 battute circa</w:t>
      </w:r>
      <w:r>
        <w:t>, a cui la/il tirocinante può aggiungere eventuali allegati.</w:t>
      </w:r>
    </w:p>
    <w:p w14:paraId="31420AD6" w14:textId="77777777" w:rsidR="00A57F25" w:rsidRDefault="00A57F25" w:rsidP="009B6FF2">
      <w:pPr>
        <w:pStyle w:val="LO-normal"/>
        <w:jc w:val="both"/>
      </w:pPr>
    </w:p>
    <w:p w14:paraId="4DA68EEE" w14:textId="66B30532" w:rsidR="00A57F25" w:rsidRDefault="00A55602" w:rsidP="009B6FF2">
      <w:pPr>
        <w:pStyle w:val="LO-normal"/>
        <w:jc w:val="both"/>
      </w:pPr>
      <w:r w:rsidRPr="12032E44">
        <w:rPr>
          <w:i/>
          <w:iCs/>
        </w:rPr>
        <w:t>Carattere/interlinea</w:t>
      </w:r>
      <w:r>
        <w:t xml:space="preserve">: si consiglia </w:t>
      </w:r>
      <w:r w:rsidRPr="12032E44">
        <w:rPr>
          <w:b/>
          <w:bCs/>
        </w:rPr>
        <w:t>carattere 12 e interlinea 1</w:t>
      </w:r>
      <w:r w:rsidR="69BAC41E" w:rsidRPr="12032E44">
        <w:rPr>
          <w:b/>
          <w:bCs/>
        </w:rPr>
        <w:t>.</w:t>
      </w:r>
      <w:r w:rsidRPr="12032E44">
        <w:rPr>
          <w:b/>
          <w:bCs/>
        </w:rPr>
        <w:t>5</w:t>
      </w:r>
      <w:r w:rsidR="78FE74C9" w:rsidRPr="12032E44">
        <w:rPr>
          <w:b/>
          <w:bCs/>
        </w:rPr>
        <w:t xml:space="preserve">; </w:t>
      </w:r>
      <w:r w:rsidR="3439DB4C" w:rsidRPr="12032E44">
        <w:rPr>
          <w:b/>
          <w:bCs/>
        </w:rPr>
        <w:t>T</w:t>
      </w:r>
      <w:r w:rsidRPr="12032E44">
        <w:rPr>
          <w:b/>
          <w:bCs/>
        </w:rPr>
        <w:t xml:space="preserve">imes </w:t>
      </w:r>
      <w:r w:rsidR="24CD7658" w:rsidRPr="12032E44">
        <w:rPr>
          <w:b/>
          <w:bCs/>
        </w:rPr>
        <w:t>n</w:t>
      </w:r>
      <w:r w:rsidRPr="12032E44">
        <w:rPr>
          <w:b/>
          <w:bCs/>
        </w:rPr>
        <w:t xml:space="preserve">ew roman o </w:t>
      </w:r>
      <w:r w:rsidR="753E46F6" w:rsidRPr="12032E44">
        <w:rPr>
          <w:b/>
          <w:bCs/>
        </w:rPr>
        <w:t>A</w:t>
      </w:r>
      <w:r w:rsidRPr="12032E44">
        <w:rPr>
          <w:b/>
          <w:bCs/>
        </w:rPr>
        <w:t>rial</w:t>
      </w:r>
      <w:r>
        <w:t>.</w:t>
      </w:r>
    </w:p>
    <w:p w14:paraId="09C61C7A" w14:textId="77777777" w:rsidR="00A57F25" w:rsidRDefault="00A57F25" w:rsidP="009B6FF2">
      <w:pPr>
        <w:pStyle w:val="LO-normal"/>
        <w:jc w:val="both"/>
      </w:pPr>
    </w:p>
    <w:p w14:paraId="103F29E6" w14:textId="189276C8" w:rsidR="00A57F25" w:rsidRDefault="00A55602" w:rsidP="009B6FF2">
      <w:pPr>
        <w:pStyle w:val="LO-normal"/>
        <w:jc w:val="both"/>
      </w:pPr>
      <w:r>
        <w:rPr>
          <w:i/>
        </w:rPr>
        <w:t>Struttura</w:t>
      </w:r>
      <w:r>
        <w:t xml:space="preserve">: la relazione di tirocinio consiste sostanzialmente di </w:t>
      </w:r>
      <w:r>
        <w:rPr>
          <w:b/>
        </w:rPr>
        <w:t>tre parti (introduttiva, centrale e conclusiva</w:t>
      </w:r>
      <w:r>
        <w:t xml:space="preserve">) precedute da una pagina iniziale, che fa da </w:t>
      </w:r>
      <w:r>
        <w:rPr>
          <w:b/>
        </w:rPr>
        <w:t xml:space="preserve">copertina, </w:t>
      </w:r>
      <w:r>
        <w:t xml:space="preserve">e una </w:t>
      </w:r>
      <w:r>
        <w:rPr>
          <w:b/>
        </w:rPr>
        <w:t xml:space="preserve">premessa. </w:t>
      </w:r>
      <w:r>
        <w:t xml:space="preserve">Di seguito una griglia di riferimento per la stesura della relazione. Non si </w:t>
      </w:r>
      <w:r w:rsidR="00241EF8">
        <w:t xml:space="preserve">richiede </w:t>
      </w:r>
      <w:r>
        <w:t xml:space="preserve">di seguirla in maniera pedissequa, quanto di </w:t>
      </w:r>
      <w:r w:rsidR="00241EF8">
        <w:t xml:space="preserve">offrire </w:t>
      </w:r>
      <w:r>
        <w:t>una serie di elementi differenziati da considerare criticamente:</w:t>
      </w:r>
    </w:p>
    <w:p w14:paraId="74B3FCFB" w14:textId="77777777" w:rsidR="00A57F25" w:rsidRDefault="00A57F25" w:rsidP="009B6FF2">
      <w:pPr>
        <w:pStyle w:val="LO-normal"/>
        <w:jc w:val="both"/>
      </w:pPr>
    </w:p>
    <w:p w14:paraId="37FD2843" w14:textId="77777777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t xml:space="preserve">Nella </w:t>
      </w:r>
      <w:r>
        <w:rPr>
          <w:b/>
        </w:rPr>
        <w:t xml:space="preserve">pagina iniziale (copertina) </w:t>
      </w:r>
      <w:r>
        <w:t xml:space="preserve">vanno riportate: </w:t>
      </w:r>
    </w:p>
    <w:p w14:paraId="05FE6E95" w14:textId="3BA9F966" w:rsidR="00A57F25" w:rsidRDefault="00A55602" w:rsidP="009B6FF2">
      <w:pPr>
        <w:pStyle w:val="LO-normal"/>
        <w:numPr>
          <w:ilvl w:val="0"/>
          <w:numId w:val="10"/>
        </w:numPr>
        <w:jc w:val="both"/>
      </w:pPr>
      <w:r>
        <w:t>le generalità dello/a studente</w:t>
      </w:r>
      <w:r w:rsidR="00241EF8">
        <w:t>;</w:t>
      </w:r>
    </w:p>
    <w:p w14:paraId="0CE4EE3F" w14:textId="02D18DDB" w:rsidR="00A57F25" w:rsidRDefault="00A55602" w:rsidP="009B6FF2">
      <w:pPr>
        <w:pStyle w:val="LO-normal"/>
        <w:numPr>
          <w:ilvl w:val="0"/>
          <w:numId w:val="10"/>
        </w:numPr>
        <w:jc w:val="both"/>
      </w:pPr>
      <w:r>
        <w:t>il nome della sede di tirocinio</w:t>
      </w:r>
      <w:r w:rsidR="00241EF8">
        <w:t>:</w:t>
      </w:r>
    </w:p>
    <w:p w14:paraId="4594AF7E" w14:textId="3C3BCF32" w:rsidR="00A57F25" w:rsidRDefault="00A55602" w:rsidP="009B6FF2">
      <w:pPr>
        <w:pStyle w:val="LO-normal"/>
        <w:numPr>
          <w:ilvl w:val="0"/>
          <w:numId w:val="10"/>
        </w:numPr>
        <w:jc w:val="both"/>
      </w:pPr>
      <w:r>
        <w:t>il periodo di svolgimento del tirocinio</w:t>
      </w:r>
      <w:r w:rsidR="00241EF8">
        <w:t>:</w:t>
      </w:r>
    </w:p>
    <w:p w14:paraId="741D4EFC" w14:textId="77777777" w:rsidR="00A57F25" w:rsidRDefault="00A55602" w:rsidP="009B6FF2">
      <w:pPr>
        <w:pStyle w:val="LO-normal"/>
        <w:numPr>
          <w:ilvl w:val="0"/>
          <w:numId w:val="10"/>
        </w:numPr>
        <w:jc w:val="both"/>
      </w:pPr>
      <w:r>
        <w:t>i nominativi del/la tutor aziendale e del/la tutor accademico/a.</w:t>
      </w:r>
    </w:p>
    <w:p w14:paraId="036440AD" w14:textId="77777777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t xml:space="preserve">Nella </w:t>
      </w:r>
      <w:r>
        <w:rPr>
          <w:b/>
        </w:rPr>
        <w:t>premessa</w:t>
      </w:r>
      <w:r>
        <w:t xml:space="preserve"> si riportano le motivazioni alla base della scelta dell’Ente in cui si è deciso di svolgere il tirocinio.</w:t>
      </w:r>
    </w:p>
    <w:p w14:paraId="206D469D" w14:textId="56BD36E7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t xml:space="preserve">La </w:t>
      </w:r>
      <w:r>
        <w:rPr>
          <w:b/>
        </w:rPr>
        <w:t xml:space="preserve">parte introduttiva </w:t>
      </w:r>
      <w:r>
        <w:t>ha l’obiettivo di approfondire la conoscenza del servizio educativo nelle sue dimensioni gestionali, organizzative e progettuali. Questa contiene le</w:t>
      </w:r>
      <w:r>
        <w:rPr>
          <w:b/>
        </w:rPr>
        <w:t xml:space="preserve"> informazioni generali sull’esperienza, </w:t>
      </w:r>
      <w:r w:rsidR="00241EF8">
        <w:rPr>
          <w:b/>
        </w:rPr>
        <w:t>su</w:t>
      </w:r>
      <w:r>
        <w:rPr>
          <w:b/>
        </w:rPr>
        <w:t>gli obiettivi di tirocinio e sull’ente presso il quale è stato svolto.</w:t>
      </w:r>
      <w:r>
        <w:t xml:space="preserve"> Non deve essere un «copia e incolla» dai documenti dell’azienda, ma una rielaborazione riflessiva: </w:t>
      </w:r>
    </w:p>
    <w:p w14:paraId="1B3AA717" w14:textId="6DFA39D8" w:rsidR="00A57F25" w:rsidRDefault="00A55602" w:rsidP="009B6FF2">
      <w:pPr>
        <w:pStyle w:val="LO-normal"/>
        <w:spacing w:before="240" w:after="240" w:line="240" w:lineRule="auto"/>
        <w:jc w:val="both"/>
      </w:pPr>
      <w:r>
        <w:lastRenderedPageBreak/>
        <w:t>- nome</w:t>
      </w:r>
      <w:r w:rsidR="00550B2E">
        <w:t>,</w:t>
      </w:r>
      <w:r>
        <w:t xml:space="preserve"> tipo </w:t>
      </w:r>
      <w:r w:rsidR="00550B2E">
        <w:t xml:space="preserve">di organizzazione </w:t>
      </w:r>
      <w:r>
        <w:t>e sua natura giuridica (esempio: pubblico, paritario, privato, associazione, fondazione) e ambito/i d’intervento (utenti a cui è rivolto il servizio e attività che lo caratterizzano);</w:t>
      </w:r>
    </w:p>
    <w:p w14:paraId="3428DDB8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>- breve descrizione del contesto in cui l’organizzazione opera (esempio: periferia di una città, piccolo comune di montagna; all’interno di un’azienda, ecc.) e breve storia del servizio (descrizione dell’evoluzione del servizio: quando nasce, ad opera di chi, come si è evoluto nel tempo, ecc.);</w:t>
      </w:r>
    </w:p>
    <w:p w14:paraId="1ECEB6CF" w14:textId="51DCADEB" w:rsidR="00A57F25" w:rsidRDefault="00A55602" w:rsidP="009B6FF2">
      <w:pPr>
        <w:pStyle w:val="LO-normal"/>
        <w:spacing w:before="240" w:after="240" w:line="240" w:lineRule="auto"/>
        <w:jc w:val="both"/>
      </w:pPr>
      <w:r>
        <w:t xml:space="preserve">- mission e vision dell’organizzazione (principi/valori ispiratori dell’organizzazione); struttura (organigramma interno dell’organizzazione); tipo </w:t>
      </w:r>
      <w:r w:rsidR="00550B2E">
        <w:t xml:space="preserve">di </w:t>
      </w:r>
      <w:r>
        <w:t>operatori coinvolti nel funzionamento del servizio (educatori, formatori, animatori sociali, personale ausiliario, ecc</w:t>
      </w:r>
      <w:r w:rsidR="0FE5926D">
        <w:t>.</w:t>
      </w:r>
      <w:r>
        <w:t>); sinergia con altri enti (collaborazioni con altri enti, legami con il territorio, servizi aventi analoghe competenze e finalità nel territorio di riferimento);</w:t>
      </w:r>
    </w:p>
    <w:p w14:paraId="7B47EA4E" w14:textId="1A08FD05" w:rsidR="00A57F25" w:rsidRDefault="00A55602" w:rsidP="009B6FF2">
      <w:pPr>
        <w:pStyle w:val="LO-normal"/>
        <w:spacing w:before="240" w:after="240" w:line="240" w:lineRule="auto"/>
        <w:jc w:val="both"/>
      </w:pPr>
      <w:r>
        <w:t>- descrizione della struttura dal punto di vista fisico (tipologia edificio, spazi architettonici interni e spazi esterni) e funzionale (sezioni, angoli strutturati, arredi e materiali didattici)</w:t>
      </w:r>
      <w:r w:rsidR="00550B2E">
        <w:t>.</w:t>
      </w:r>
    </w:p>
    <w:p w14:paraId="10F49AA4" w14:textId="77777777" w:rsidR="00A57F25" w:rsidRDefault="00A57F25" w:rsidP="009B6FF2">
      <w:pPr>
        <w:pStyle w:val="LO-normal"/>
        <w:jc w:val="both"/>
      </w:pPr>
    </w:p>
    <w:p w14:paraId="12DD3310" w14:textId="77777777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t xml:space="preserve">La </w:t>
      </w:r>
      <w:r>
        <w:rPr>
          <w:b/>
        </w:rPr>
        <w:t xml:space="preserve">parte centrale </w:t>
      </w:r>
      <w:r>
        <w:t xml:space="preserve">ha l’obiettivo di conoscere la progettualità educativa del servizio e le azioni educative che lo caratterizzano. Riguarda </w:t>
      </w:r>
      <w:r>
        <w:rPr>
          <w:b/>
        </w:rPr>
        <w:t xml:space="preserve">l’osservazione (tematica e sistematica) delle pratiche educative </w:t>
      </w:r>
      <w:r>
        <w:t>e collega più direttamente il mondo degli studi con la concretezza del lavoro svolto durante lo stage. È una</w:t>
      </w:r>
      <w:r>
        <w:rPr>
          <w:b/>
        </w:rPr>
        <w:t xml:space="preserve"> presentazione «critica» della attività svolte</w:t>
      </w:r>
      <w:r>
        <w:t>, in relazione agli obiettivi formativi prefissati:</w:t>
      </w:r>
    </w:p>
    <w:p w14:paraId="4AFCAA1A" w14:textId="65DF6AD4" w:rsidR="00A57F25" w:rsidRDefault="00A55602" w:rsidP="009B6FF2">
      <w:pPr>
        <w:pStyle w:val="LO-normal"/>
        <w:spacing w:before="240" w:after="240" w:line="240" w:lineRule="auto"/>
        <w:jc w:val="both"/>
      </w:pPr>
      <w:r>
        <w:t xml:space="preserve">- organizzazione delle attività del servizio (calendario, orario di apertura, tipo di servizi offerti dalla struttura) e dei gruppi (se le attività del servizio sono organizzate per gruppi, come per il nido d’infanzia, importante descriverle); </w:t>
      </w:r>
    </w:p>
    <w:p w14:paraId="5A16979D" w14:textId="2FAA07A0" w:rsidR="00A57F25" w:rsidRDefault="00A55602" w:rsidP="009B6FF2">
      <w:pPr>
        <w:pStyle w:val="LO-normal"/>
        <w:spacing w:before="240" w:after="240" w:line="240" w:lineRule="auto"/>
        <w:jc w:val="both"/>
      </w:pPr>
      <w:r>
        <w:t xml:space="preserve">- </w:t>
      </w:r>
      <w:r w:rsidR="00F76096" w:rsidRPr="00F76096">
        <w:rPr>
          <w:i/>
          <w:iCs/>
        </w:rPr>
        <w:t>Per i soli studenti iscritti alle LM (esclusi quindi gli studenti di L ESC):</w:t>
      </w:r>
      <w:r w:rsidR="00F76096">
        <w:t xml:space="preserve"> </w:t>
      </w:r>
      <w:r>
        <w:t>breve descrizione della progettualità pedagogica del servizio (rilevabile dalla Carta del servizio, dal Progetto educativo del Servizio, dalle Programmazioni annuali, mensili, ecc., dai Progetti didattici specifici);</w:t>
      </w:r>
    </w:p>
    <w:p w14:paraId="2FC338A7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>- organizzazione dei tempi e delle attività della giornata educativa (organizzazione, descrizione delle attività, attori coinvolti, obiettivi, ecc.);</w:t>
      </w:r>
    </w:p>
    <w:p w14:paraId="6F61379B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>- modalità di svolgimento delle attività non frontali del gruppo educativo (incontri di équipe, attività di formazione/aggiornamento, ecc.);</w:t>
      </w:r>
    </w:p>
    <w:p w14:paraId="7F9F2672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>- rapporti con le famiglie, se previste: tipologia e frequenza degli incontri con le famiglie;</w:t>
      </w:r>
    </w:p>
    <w:p w14:paraId="1792EE69" w14:textId="77777777" w:rsidR="00A57F25" w:rsidRDefault="00A55602" w:rsidP="009B6FF2">
      <w:pPr>
        <w:pStyle w:val="LO-normal"/>
        <w:spacing w:before="240" w:after="240" w:line="240" w:lineRule="auto"/>
        <w:jc w:val="both"/>
      </w:pPr>
      <w:r>
        <w:t>- descrizione delle modalità attraverso cui avviene la documentazione e la valutazione del lavoro educativo e del servizio.</w:t>
      </w:r>
    </w:p>
    <w:p w14:paraId="7AD0E385" w14:textId="77777777" w:rsidR="00A57F25" w:rsidRPr="00A55602" w:rsidRDefault="00A55602" w:rsidP="009B6FF2">
      <w:pPr>
        <w:pStyle w:val="LO-normal"/>
        <w:spacing w:before="240" w:after="240" w:line="240" w:lineRule="auto"/>
        <w:jc w:val="both"/>
        <w:rPr>
          <w:i/>
        </w:rPr>
      </w:pPr>
      <w:r w:rsidRPr="00A55602">
        <w:rPr>
          <w:i/>
        </w:rPr>
        <w:t xml:space="preserve">- Che cosa ho fatto io e come? Quali collegamenti posso individuare tra l’attività svolta e quanto appreso durante il percorso universitario? </w:t>
      </w:r>
    </w:p>
    <w:p w14:paraId="3AB55A0E" w14:textId="77777777" w:rsidR="00A57F25" w:rsidRPr="00A55602" w:rsidRDefault="00A55602" w:rsidP="009B6FF2">
      <w:pPr>
        <w:pStyle w:val="LO-normal"/>
        <w:spacing w:before="240" w:after="240" w:line="240" w:lineRule="auto"/>
        <w:jc w:val="both"/>
        <w:rPr>
          <w:i/>
        </w:rPr>
      </w:pPr>
      <w:r w:rsidRPr="00A55602">
        <w:rPr>
          <w:i/>
        </w:rPr>
        <w:t>- Quali modelli teorici ho potuto applicare e a quali strutture concettuali e metodologia di lavoro posso far risalire le pratiche operative?</w:t>
      </w:r>
    </w:p>
    <w:p w14:paraId="5A4CA4EC" w14:textId="77777777" w:rsidR="00A57F25" w:rsidRDefault="00A57F25" w:rsidP="009B6FF2">
      <w:pPr>
        <w:pStyle w:val="LO-normal"/>
        <w:jc w:val="both"/>
      </w:pPr>
    </w:p>
    <w:p w14:paraId="495FE9C5" w14:textId="150113A6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t>La</w:t>
      </w:r>
      <w:r>
        <w:rPr>
          <w:b/>
        </w:rPr>
        <w:t xml:space="preserve"> parte conclusiva</w:t>
      </w:r>
      <w:r>
        <w:t xml:space="preserve"> (seguita da un’eventuale appendice</w:t>
      </w:r>
      <w:r w:rsidR="00141357" w:rsidRPr="00141357">
        <w:t xml:space="preserve"> </w:t>
      </w:r>
      <w:r w:rsidR="00141357">
        <w:t>e bibliografia</w:t>
      </w:r>
      <w:r>
        <w:t xml:space="preserve">) ha l’obiettivo di imparare a riflettere sull’esperienza per “apprendere dall’esperienza”. Raccoglie </w:t>
      </w:r>
      <w:r>
        <w:rPr>
          <w:b/>
        </w:rPr>
        <w:t xml:space="preserve">le valutazioni personali e le riflessioni sul tipo di esperienza vissuta durante il </w:t>
      </w:r>
      <w:r>
        <w:rPr>
          <w:b/>
        </w:rPr>
        <w:lastRenderedPageBreak/>
        <w:t>lavoro</w:t>
      </w:r>
      <w:r>
        <w:t>. In questa parte della relazione, la/il tirocinante è invitato a rivedere/ripensare</w:t>
      </w:r>
      <w:r>
        <w:rPr>
          <w:b/>
        </w:rPr>
        <w:t xml:space="preserve"> la propria esperienza di tirocinio, riflettendo sugli obiettivi che si erano individuati per il tirocinio e sulle attività svolte</w:t>
      </w:r>
      <w:r>
        <w:t xml:space="preserve">, cercando di individuare e descrivere i risultati raggiunti, le criticità incontrate, le capacità attivate, le conoscenze impiegate, le competenze apprese in ordine alla propria figura professionale. Deve contenere: </w:t>
      </w:r>
    </w:p>
    <w:p w14:paraId="7F9803F4" w14:textId="77777777" w:rsidR="00A57F25" w:rsidRDefault="00A57F25" w:rsidP="009B6FF2">
      <w:pPr>
        <w:pStyle w:val="LO-normal"/>
        <w:ind w:left="720"/>
        <w:jc w:val="both"/>
      </w:pPr>
    </w:p>
    <w:p w14:paraId="05DC9C3C" w14:textId="655B79CE" w:rsidR="00A57F25" w:rsidRDefault="00A55602" w:rsidP="009B6FF2">
      <w:pPr>
        <w:pStyle w:val="LO-normal"/>
        <w:numPr>
          <w:ilvl w:val="0"/>
          <w:numId w:val="8"/>
        </w:numPr>
        <w:jc w:val="both"/>
      </w:pPr>
      <w:r>
        <w:t xml:space="preserve">una verifica del raggiungimento degli obiettivi formativi dichiarati in partenza; un’analisi delle competenze acquisite nel corso del tirocinio (competenze relazionali, progettuali, organizzative…) e di quelle che contraddistinguono il profilo professionale </w:t>
      </w:r>
      <w:r>
        <w:rPr>
          <w:i/>
        </w:rPr>
        <w:t>(il tirocinio mi ha permesso di migliorare le mie conoscenze e competenze? Che cosa ho imparato dall’esperienza del tirocinio? Quali competenze ho maturato grazie al mio tirocinio? Attraverso quali esperienze? A cosa mi è servita e perché è stata importante l’osservazione?)</w:t>
      </w:r>
    </w:p>
    <w:p w14:paraId="7B624F2F" w14:textId="77777777" w:rsidR="00A57F25" w:rsidRDefault="00A57F25" w:rsidP="009B6FF2">
      <w:pPr>
        <w:pStyle w:val="LO-normal"/>
        <w:ind w:left="720"/>
        <w:jc w:val="both"/>
        <w:rPr>
          <w:i/>
        </w:rPr>
      </w:pPr>
    </w:p>
    <w:p w14:paraId="0584B06B" w14:textId="77777777" w:rsidR="00A57F25" w:rsidRDefault="00A55602" w:rsidP="009B6FF2">
      <w:pPr>
        <w:pStyle w:val="LO-normal"/>
        <w:numPr>
          <w:ilvl w:val="0"/>
          <w:numId w:val="8"/>
        </w:numPr>
        <w:jc w:val="both"/>
      </w:pPr>
      <w:r>
        <w:t>un’analisi delle difficoltà incontrate, anche in relazione all’adeguatezza della preparazione e formazione universitaria (</w:t>
      </w:r>
      <w:r>
        <w:rPr>
          <w:i/>
        </w:rPr>
        <w:t>quali sono stati i miei punti di forza e quali le criticità?)</w:t>
      </w:r>
    </w:p>
    <w:p w14:paraId="4E70B38A" w14:textId="77777777" w:rsidR="00A57F25" w:rsidRDefault="00A57F25" w:rsidP="009B6FF2">
      <w:pPr>
        <w:pStyle w:val="LO-normal"/>
        <w:ind w:left="720"/>
        <w:jc w:val="both"/>
        <w:rPr>
          <w:i/>
        </w:rPr>
      </w:pPr>
    </w:p>
    <w:p w14:paraId="54A49796" w14:textId="77777777" w:rsidR="00A57F25" w:rsidRDefault="00A55602" w:rsidP="009B6FF2">
      <w:pPr>
        <w:pStyle w:val="LO-normal"/>
        <w:numPr>
          <w:ilvl w:val="0"/>
          <w:numId w:val="8"/>
        </w:numPr>
        <w:jc w:val="both"/>
      </w:pPr>
      <w:r>
        <w:t xml:space="preserve">una riflessione finale che chiarisca e sintetizzi il valore formativo globale dell’esperienza di tirocinio </w:t>
      </w:r>
      <w:r>
        <w:rPr>
          <w:i/>
        </w:rPr>
        <w:t>(Come valuto complessivamente i risultati di apprendimento conseguiti e in che modo penso di capitalizzare questa esperienza?)</w:t>
      </w:r>
    </w:p>
    <w:p w14:paraId="49584942" w14:textId="77777777" w:rsidR="00A57F25" w:rsidRDefault="00A57F25" w:rsidP="009B6FF2">
      <w:pPr>
        <w:pStyle w:val="LO-normal"/>
        <w:jc w:val="both"/>
      </w:pPr>
    </w:p>
    <w:p w14:paraId="5AFF34CD" w14:textId="77777777" w:rsidR="00A57F25" w:rsidRDefault="00A55602" w:rsidP="009B6FF2">
      <w:pPr>
        <w:pStyle w:val="LO-normal"/>
        <w:numPr>
          <w:ilvl w:val="0"/>
          <w:numId w:val="5"/>
        </w:numPr>
        <w:jc w:val="both"/>
      </w:pPr>
      <w:r>
        <w:rPr>
          <w:b/>
        </w:rPr>
        <w:t>Appendice e bibliografia</w:t>
      </w:r>
      <w:r>
        <w:t xml:space="preserve">: </w:t>
      </w:r>
    </w:p>
    <w:p w14:paraId="0B9995C9" w14:textId="77777777" w:rsidR="00A57F25" w:rsidRDefault="00A55602" w:rsidP="009B6FF2">
      <w:pPr>
        <w:pStyle w:val="LO-normal"/>
        <w:numPr>
          <w:ilvl w:val="0"/>
          <w:numId w:val="9"/>
        </w:numPr>
        <w:jc w:val="both"/>
      </w:pPr>
      <w:r>
        <w:t>l’appendice non è obbligatoria. Essa può essere creata se si dispone di materiale illustrativo del tirocinio che si ritiene utile includere e previa autorizzazione del/la tutor aziendale;</w:t>
      </w:r>
    </w:p>
    <w:p w14:paraId="1E13F66B" w14:textId="77777777" w:rsidR="00A57F25" w:rsidRDefault="00A57F25" w:rsidP="009B6FF2">
      <w:pPr>
        <w:pStyle w:val="LO-normal"/>
        <w:ind w:left="1440"/>
        <w:jc w:val="both"/>
      </w:pPr>
    </w:p>
    <w:p w14:paraId="7EE13BC3" w14:textId="00042F3D" w:rsidR="00A57F25" w:rsidRDefault="00A55602" w:rsidP="009B6FF2">
      <w:pPr>
        <w:pStyle w:val="LO-normal"/>
        <w:numPr>
          <w:ilvl w:val="0"/>
          <w:numId w:val="9"/>
        </w:numPr>
        <w:jc w:val="both"/>
      </w:pPr>
      <w:r>
        <w:t>l</w:t>
      </w:r>
      <w:r w:rsidR="00A73733">
        <w:t xml:space="preserve">’eventuale </w:t>
      </w:r>
      <w:r>
        <w:t>bibliografia è utile per creare maggiore connessione tra l’apparato teorico e la riflessione critica sulla dimensione pratica.</w:t>
      </w:r>
    </w:p>
    <w:p w14:paraId="21BEA054" w14:textId="77777777" w:rsidR="00A57F25" w:rsidRDefault="00A57F25" w:rsidP="009B6FF2">
      <w:pPr>
        <w:pStyle w:val="LO-normal"/>
        <w:jc w:val="both"/>
      </w:pPr>
    </w:p>
    <w:p w14:paraId="29196CFD" w14:textId="77777777" w:rsidR="00A57F25" w:rsidRDefault="00A57F25" w:rsidP="009B6FF2">
      <w:pPr>
        <w:pStyle w:val="LO-normal"/>
        <w:jc w:val="both"/>
      </w:pPr>
    </w:p>
    <w:p w14:paraId="238BD6EF" w14:textId="7CC2CC42" w:rsidR="00A57F25" w:rsidRDefault="04480B53" w:rsidP="12032E44">
      <w:pPr>
        <w:pStyle w:val="LO-normal"/>
        <w:spacing w:before="240" w:after="240" w:line="240" w:lineRule="auto"/>
        <w:jc w:val="both"/>
        <w:rPr>
          <w:color w:val="000000" w:themeColor="text1"/>
        </w:rPr>
      </w:pPr>
      <w:r w:rsidRPr="12032E44">
        <w:rPr>
          <w:color w:val="000000" w:themeColor="text1"/>
        </w:rPr>
        <w:t>Quindi, l’</w:t>
      </w:r>
      <w:r w:rsidRPr="12032E44">
        <w:rPr>
          <w:b/>
          <w:bCs/>
          <w:color w:val="000000" w:themeColor="text1"/>
        </w:rPr>
        <w:t>indice della relazione finale</w:t>
      </w:r>
      <w:r w:rsidRPr="12032E44">
        <w:rPr>
          <w:color w:val="000000" w:themeColor="text1"/>
        </w:rPr>
        <w:t xml:space="preserve"> di tirocinio sarà il seguente:</w:t>
      </w:r>
    </w:p>
    <w:p w14:paraId="46C145AC" w14:textId="5BB1877F" w:rsidR="00A57F25" w:rsidRDefault="00A55602" w:rsidP="009B6FF2">
      <w:pPr>
        <w:pStyle w:val="LO-normal"/>
        <w:numPr>
          <w:ilvl w:val="3"/>
          <w:numId w:val="5"/>
        </w:numPr>
        <w:ind w:left="284"/>
        <w:jc w:val="both"/>
      </w:pPr>
      <w:r>
        <w:t>INTRODUZIO</w:t>
      </w:r>
      <w:r w:rsidR="005F7A51">
        <w:t>NE</w:t>
      </w:r>
    </w:p>
    <w:p w14:paraId="44A802C8" w14:textId="015CBE03" w:rsidR="005F7A51" w:rsidRDefault="005F7A51" w:rsidP="009B6FF2">
      <w:pPr>
        <w:pStyle w:val="LO-normal"/>
        <w:jc w:val="both"/>
      </w:pPr>
      <w:r>
        <w:t xml:space="preserve">In questa parte lo studente descrive le motivazioni della scelta dell’ambito di tirocinio e a quali aspettative, interessi, </w:t>
      </w:r>
      <w:r w:rsidR="00A86FA6">
        <w:t>conoscenze e competenze di riferimento risponde.</w:t>
      </w:r>
      <w:r>
        <w:t xml:space="preserve"> </w:t>
      </w:r>
    </w:p>
    <w:p w14:paraId="298CD0B8" w14:textId="77777777" w:rsidR="005F7A51" w:rsidRDefault="005F7A51" w:rsidP="009B6FF2">
      <w:pPr>
        <w:pStyle w:val="LO-normal"/>
        <w:jc w:val="both"/>
      </w:pPr>
    </w:p>
    <w:p w14:paraId="715A89AD" w14:textId="77777777" w:rsidR="00A86FA6" w:rsidRDefault="00A55602" w:rsidP="009B6FF2">
      <w:pPr>
        <w:pStyle w:val="LO-normal"/>
        <w:jc w:val="both"/>
      </w:pPr>
      <w:r>
        <w:t xml:space="preserve">2. </w:t>
      </w:r>
      <w:r w:rsidR="00A86FA6">
        <w:t>DESCRIZIONE</w:t>
      </w:r>
      <w:r>
        <w:t xml:space="preserve"> DEL CONTESTO E DELL’ORGANIZZAZIONE/GESTIONE DEL SERVIZIO</w:t>
      </w:r>
    </w:p>
    <w:p w14:paraId="50551607" w14:textId="553F1FA5" w:rsidR="00A57F25" w:rsidRDefault="00A86FA6" w:rsidP="009B6FF2">
      <w:pPr>
        <w:pStyle w:val="LO-normal"/>
        <w:jc w:val="both"/>
      </w:pPr>
      <w:r>
        <w:t>In questa parte lo studente descrive</w:t>
      </w:r>
      <w:r w:rsidR="00EB2FA6">
        <w:t xml:space="preserve"> </w:t>
      </w:r>
      <w:r w:rsidR="0080149A">
        <w:t xml:space="preserve">l’organizzazione del servizio o progetto in cui </w:t>
      </w:r>
      <w:r w:rsidR="00536A26">
        <w:t xml:space="preserve">ha svolto </w:t>
      </w:r>
      <w:r w:rsidR="0080149A">
        <w:t>il tirocinio.</w:t>
      </w:r>
      <w:r w:rsidR="009B6FF2">
        <w:t xml:space="preserve"> </w:t>
      </w:r>
      <w:r w:rsidR="0080149A">
        <w:t>I temi e la possibile scansione della relazione potranno essere</w:t>
      </w:r>
      <w:r>
        <w:t>: n</w:t>
      </w:r>
      <w:r w:rsidR="00A55602">
        <w:t xml:space="preserve">ome e tipo </w:t>
      </w:r>
      <w:r w:rsidR="00536A26">
        <w:t xml:space="preserve">di organizzazione </w:t>
      </w:r>
      <w:r w:rsidR="00A55602">
        <w:t>e sua natura giuridica;</w:t>
      </w:r>
      <w:r>
        <w:t xml:space="preserve"> l’a</w:t>
      </w:r>
      <w:r w:rsidR="00A55602">
        <w:t>mbito/i</w:t>
      </w:r>
      <w:r>
        <w:t xml:space="preserve"> </w:t>
      </w:r>
      <w:r w:rsidR="00A55602">
        <w:t>d</w:t>
      </w:r>
      <w:r>
        <w:t xml:space="preserve">i </w:t>
      </w:r>
      <w:r w:rsidR="00A55602">
        <w:t>intervento</w:t>
      </w:r>
      <w:r>
        <w:t xml:space="preserve"> e le attività</w:t>
      </w:r>
      <w:r w:rsidR="00A55602">
        <w:t>;</w:t>
      </w:r>
      <w:r>
        <w:t xml:space="preserve"> b</w:t>
      </w:r>
      <w:r w:rsidR="00A55602">
        <w:t xml:space="preserve">reve storia del servizio; </w:t>
      </w:r>
      <w:r>
        <w:t>principali riferimenti metodologici, teorie e approcci di riferimento</w:t>
      </w:r>
      <w:r w:rsidR="0080149A">
        <w:t>; m</w:t>
      </w:r>
      <w:r w:rsidR="00A55602">
        <w:t xml:space="preserve">ission e vision dell’organizzazione; </w:t>
      </w:r>
      <w:r w:rsidR="0080149A">
        <w:t>t</w:t>
      </w:r>
      <w:r w:rsidR="00A55602">
        <w:t xml:space="preserve">ipologia degli operatori coinvolti nel funzionamento del servizio; </w:t>
      </w:r>
      <w:r w:rsidR="0080149A">
        <w:t>s</w:t>
      </w:r>
      <w:r w:rsidR="00A55602">
        <w:t xml:space="preserve">inergia con altri enti; </w:t>
      </w:r>
      <w:r w:rsidR="0080149A">
        <w:t>d</w:t>
      </w:r>
      <w:r w:rsidR="00A55602">
        <w:t>escrizione della struttura dal punto di vista fisico e funzionale;</w:t>
      </w:r>
      <w:r w:rsidR="0080149A">
        <w:t xml:space="preserve"> o</w:t>
      </w:r>
      <w:r w:rsidR="00A55602">
        <w:t xml:space="preserve">rganizzazione delle attività e dei gruppi. </w:t>
      </w:r>
    </w:p>
    <w:p w14:paraId="6B3AE1D5" w14:textId="77777777" w:rsidR="00A57F25" w:rsidRDefault="00A57F25" w:rsidP="009B6FF2">
      <w:pPr>
        <w:pStyle w:val="LO-normal"/>
        <w:jc w:val="both"/>
      </w:pPr>
    </w:p>
    <w:p w14:paraId="4CF699AC" w14:textId="71ADE696" w:rsidR="00A57F25" w:rsidRDefault="00A55602" w:rsidP="009B6FF2">
      <w:pPr>
        <w:pStyle w:val="LO-normal"/>
        <w:jc w:val="both"/>
      </w:pPr>
      <w:r>
        <w:t xml:space="preserve">3. </w:t>
      </w:r>
      <w:r w:rsidR="0080149A">
        <w:t>DESCRIZIONE</w:t>
      </w:r>
      <w:r>
        <w:t xml:space="preserve"> DELLE PRATICHE </w:t>
      </w:r>
      <w:r w:rsidR="0080149A">
        <w:t xml:space="preserve">OSSERVATE E A CUI SI </w:t>
      </w:r>
      <w:r w:rsidR="00536A26">
        <w:t>È</w:t>
      </w:r>
      <w:r w:rsidR="0080149A">
        <w:t xml:space="preserve"> PRESO PARTE.</w:t>
      </w:r>
    </w:p>
    <w:p w14:paraId="3261AEBB" w14:textId="42830CBA" w:rsidR="00A57F25" w:rsidRDefault="0080149A" w:rsidP="009B6FF2">
      <w:pPr>
        <w:pStyle w:val="LO-normal"/>
        <w:jc w:val="both"/>
      </w:pPr>
      <w:r>
        <w:lastRenderedPageBreak/>
        <w:t xml:space="preserve">In questa parte </w:t>
      </w:r>
      <w:r w:rsidR="00536A26">
        <w:t xml:space="preserve">vengono </w:t>
      </w:r>
      <w:r w:rsidR="00A55602">
        <w:t>descri</w:t>
      </w:r>
      <w:r>
        <w:t>tt</w:t>
      </w:r>
      <w:r w:rsidR="00536A26">
        <w:t>e</w:t>
      </w:r>
      <w:r>
        <w:t xml:space="preserve"> l’attività</w:t>
      </w:r>
      <w:r w:rsidR="00536A26">
        <w:t xml:space="preserve"> e</w:t>
      </w:r>
      <w:r>
        <w:t xml:space="preserve"> le azioni </w:t>
      </w:r>
      <w:r w:rsidR="00A55602">
        <w:t xml:space="preserve">della progettualità pedagogica del servizio; </w:t>
      </w:r>
      <w:r w:rsidR="009B6FF2">
        <w:t>o</w:t>
      </w:r>
      <w:r w:rsidR="00A55602">
        <w:t>rganizzazione delle attività;</w:t>
      </w:r>
      <w:r w:rsidR="009B6FF2">
        <w:t xml:space="preserve"> d</w:t>
      </w:r>
      <w:r w:rsidR="00A55602">
        <w:t>escrizione delle modalità attraverso cui avviene la documentazione e la valutazione del lavoro educativo e del servizio</w:t>
      </w:r>
      <w:r w:rsidR="009B6FF2">
        <w:t>.</w:t>
      </w:r>
    </w:p>
    <w:p w14:paraId="6878F9BF" w14:textId="77777777" w:rsidR="00A57F25" w:rsidRDefault="00A57F25" w:rsidP="009B6FF2">
      <w:pPr>
        <w:pStyle w:val="LO-normal"/>
        <w:jc w:val="both"/>
      </w:pPr>
    </w:p>
    <w:p w14:paraId="1FB71B58" w14:textId="59D8E49B" w:rsidR="00A57F25" w:rsidRDefault="00A55602" w:rsidP="009B6FF2">
      <w:pPr>
        <w:pStyle w:val="LO-normal"/>
        <w:jc w:val="both"/>
      </w:pPr>
      <w:r>
        <w:t xml:space="preserve">4. RIFLESSIONI SULL’ESPERIENZA. </w:t>
      </w:r>
    </w:p>
    <w:p w14:paraId="21E0DFFA" w14:textId="7852A619" w:rsidR="00A55602" w:rsidRDefault="00A55602" w:rsidP="12032E44">
      <w:pPr>
        <w:pStyle w:val="LO-normal"/>
        <w:jc w:val="both"/>
      </w:pPr>
      <w:r>
        <w:t xml:space="preserve">Criticità incontrate; </w:t>
      </w:r>
      <w:r w:rsidR="009B6FF2">
        <w:t>c</w:t>
      </w:r>
      <w:r>
        <w:t xml:space="preserve">apacità attivate, conoscenze impiegate; </w:t>
      </w:r>
      <w:r w:rsidR="009B6FF2">
        <w:t>c</w:t>
      </w:r>
      <w:r>
        <w:t>ompetenze apprese in ordine alla propria figura professionale</w:t>
      </w:r>
      <w:r w:rsidR="009B6FF2">
        <w:t>; connessioni con le teorie e orizzonti di riferimento incontrati nel percorso di studi; v</w:t>
      </w:r>
      <w:r>
        <w:t>alutazione globale dell’esperienza di tirocinio: considerazioni personali</w:t>
      </w:r>
      <w:r w:rsidR="009B6FF2">
        <w:t>.</w:t>
      </w:r>
    </w:p>
    <w:p w14:paraId="5009F8AA" w14:textId="57598848" w:rsidR="12032E44" w:rsidRDefault="12032E44" w:rsidP="12032E44">
      <w:pPr>
        <w:pStyle w:val="LO-normal"/>
        <w:jc w:val="both"/>
      </w:pPr>
    </w:p>
    <w:p w14:paraId="1F30EC01" w14:textId="323EA713" w:rsidR="2E1264BB" w:rsidRDefault="2E1264BB" w:rsidP="12032E44">
      <w:pPr>
        <w:pStyle w:val="LO-normal"/>
        <w:jc w:val="both"/>
      </w:pPr>
      <w:r>
        <w:t>5. BIBLIOGRAFIA</w:t>
      </w:r>
      <w:r w:rsidR="00A73733">
        <w:t xml:space="preserve"> (facoltativa) </w:t>
      </w:r>
    </w:p>
    <w:sectPr w:rsidR="2E126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E3EF" w14:textId="77777777" w:rsidR="003575F3" w:rsidRDefault="003575F3" w:rsidP="00A35629">
      <w:pPr>
        <w:spacing w:line="240" w:lineRule="auto"/>
      </w:pPr>
      <w:r>
        <w:separator/>
      </w:r>
    </w:p>
  </w:endnote>
  <w:endnote w:type="continuationSeparator" w:id="0">
    <w:p w14:paraId="173AFCAE" w14:textId="77777777" w:rsidR="003575F3" w:rsidRDefault="003575F3" w:rsidP="00A35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93E5" w14:textId="77777777" w:rsidR="00A35629" w:rsidRDefault="00A356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495316"/>
      <w:docPartObj>
        <w:docPartGallery w:val="Page Numbers (Bottom of Page)"/>
        <w:docPartUnique/>
      </w:docPartObj>
    </w:sdtPr>
    <w:sdtEndPr/>
    <w:sdtContent>
      <w:p w14:paraId="5B38BBFD" w14:textId="17F96757" w:rsidR="005A6EDC" w:rsidRDefault="005A6E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0267288F" w14:textId="3CBDDF9F" w:rsidR="00A35629" w:rsidRDefault="00A356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5533" w14:textId="77777777" w:rsidR="00A35629" w:rsidRDefault="00A356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A142" w14:textId="77777777" w:rsidR="003575F3" w:rsidRDefault="003575F3" w:rsidP="00A35629">
      <w:pPr>
        <w:spacing w:line="240" w:lineRule="auto"/>
      </w:pPr>
      <w:r>
        <w:separator/>
      </w:r>
    </w:p>
  </w:footnote>
  <w:footnote w:type="continuationSeparator" w:id="0">
    <w:p w14:paraId="17636217" w14:textId="77777777" w:rsidR="003575F3" w:rsidRDefault="003575F3" w:rsidP="00A35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AB07" w14:textId="77777777" w:rsidR="00A35629" w:rsidRDefault="00A356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09BD" w14:textId="77777777" w:rsidR="00A35629" w:rsidRDefault="00A356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715F" w14:textId="77777777" w:rsidR="00A35629" w:rsidRDefault="00A35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7B88"/>
    <w:multiLevelType w:val="multilevel"/>
    <w:tmpl w:val="CECCE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963139"/>
    <w:multiLevelType w:val="hybridMultilevel"/>
    <w:tmpl w:val="6A467170"/>
    <w:lvl w:ilvl="0" w:tplc="45983518">
      <w:start w:val="1"/>
      <w:numFmt w:val="decimal"/>
      <w:lvlText w:val="%1."/>
      <w:lvlJc w:val="left"/>
      <w:pPr>
        <w:ind w:left="720" w:hanging="360"/>
      </w:pPr>
    </w:lvl>
    <w:lvl w:ilvl="1" w:tplc="2AC41224">
      <w:start w:val="1"/>
      <w:numFmt w:val="lowerLetter"/>
      <w:lvlText w:val="%2."/>
      <w:lvlJc w:val="left"/>
      <w:pPr>
        <w:ind w:left="1440" w:hanging="360"/>
      </w:pPr>
    </w:lvl>
    <w:lvl w:ilvl="2" w:tplc="3E9A2BBC">
      <w:start w:val="1"/>
      <w:numFmt w:val="lowerRoman"/>
      <w:lvlText w:val="%3."/>
      <w:lvlJc w:val="right"/>
      <w:pPr>
        <w:ind w:left="2160" w:hanging="180"/>
      </w:pPr>
    </w:lvl>
    <w:lvl w:ilvl="3" w:tplc="4752A1DE">
      <w:start w:val="1"/>
      <w:numFmt w:val="decimal"/>
      <w:lvlText w:val="%4."/>
      <w:lvlJc w:val="left"/>
      <w:pPr>
        <w:ind w:left="2880" w:hanging="360"/>
      </w:pPr>
    </w:lvl>
    <w:lvl w:ilvl="4" w:tplc="6AAEFCE8">
      <w:start w:val="1"/>
      <w:numFmt w:val="lowerLetter"/>
      <w:lvlText w:val="%5."/>
      <w:lvlJc w:val="left"/>
      <w:pPr>
        <w:ind w:left="3600" w:hanging="360"/>
      </w:pPr>
    </w:lvl>
    <w:lvl w:ilvl="5" w:tplc="03701A1E">
      <w:start w:val="1"/>
      <w:numFmt w:val="lowerRoman"/>
      <w:lvlText w:val="%6."/>
      <w:lvlJc w:val="right"/>
      <w:pPr>
        <w:ind w:left="4320" w:hanging="180"/>
      </w:pPr>
    </w:lvl>
    <w:lvl w:ilvl="6" w:tplc="4E06C190">
      <w:start w:val="1"/>
      <w:numFmt w:val="decimal"/>
      <w:lvlText w:val="%7."/>
      <w:lvlJc w:val="left"/>
      <w:pPr>
        <w:ind w:left="5040" w:hanging="360"/>
      </w:pPr>
    </w:lvl>
    <w:lvl w:ilvl="7" w:tplc="69A42BF0">
      <w:start w:val="1"/>
      <w:numFmt w:val="lowerLetter"/>
      <w:lvlText w:val="%8."/>
      <w:lvlJc w:val="left"/>
      <w:pPr>
        <w:ind w:left="5760" w:hanging="360"/>
      </w:pPr>
    </w:lvl>
    <w:lvl w:ilvl="8" w:tplc="F6F497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51AFE"/>
    <w:multiLevelType w:val="multilevel"/>
    <w:tmpl w:val="96FE3A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410B0F39"/>
    <w:multiLevelType w:val="multilevel"/>
    <w:tmpl w:val="415CEF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48257C51"/>
    <w:multiLevelType w:val="multilevel"/>
    <w:tmpl w:val="FB5237B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4E8A6EEE"/>
    <w:multiLevelType w:val="hybridMultilevel"/>
    <w:tmpl w:val="A6C6A184"/>
    <w:lvl w:ilvl="0" w:tplc="C7F6BA82">
      <w:start w:val="1"/>
      <w:numFmt w:val="decimal"/>
      <w:lvlText w:val="%1."/>
      <w:lvlJc w:val="left"/>
      <w:pPr>
        <w:ind w:left="720" w:hanging="360"/>
      </w:pPr>
    </w:lvl>
    <w:lvl w:ilvl="1" w:tplc="974A59B6">
      <w:start w:val="1"/>
      <w:numFmt w:val="lowerLetter"/>
      <w:lvlText w:val="%2."/>
      <w:lvlJc w:val="left"/>
      <w:pPr>
        <w:ind w:left="1440" w:hanging="360"/>
      </w:pPr>
    </w:lvl>
    <w:lvl w:ilvl="2" w:tplc="2F00A2B2">
      <w:start w:val="1"/>
      <w:numFmt w:val="lowerRoman"/>
      <w:lvlText w:val="%3."/>
      <w:lvlJc w:val="right"/>
      <w:pPr>
        <w:ind w:left="2160" w:hanging="180"/>
      </w:pPr>
    </w:lvl>
    <w:lvl w:ilvl="3" w:tplc="2FCE5C8A">
      <w:start w:val="1"/>
      <w:numFmt w:val="decimal"/>
      <w:lvlText w:val="%4."/>
      <w:lvlJc w:val="left"/>
      <w:pPr>
        <w:ind w:left="2880" w:hanging="360"/>
      </w:pPr>
    </w:lvl>
    <w:lvl w:ilvl="4" w:tplc="81FAFC66">
      <w:start w:val="1"/>
      <w:numFmt w:val="lowerLetter"/>
      <w:lvlText w:val="%5."/>
      <w:lvlJc w:val="left"/>
      <w:pPr>
        <w:ind w:left="3600" w:hanging="360"/>
      </w:pPr>
    </w:lvl>
    <w:lvl w:ilvl="5" w:tplc="9B06CA90">
      <w:start w:val="1"/>
      <w:numFmt w:val="lowerRoman"/>
      <w:lvlText w:val="%6."/>
      <w:lvlJc w:val="right"/>
      <w:pPr>
        <w:ind w:left="4320" w:hanging="180"/>
      </w:pPr>
    </w:lvl>
    <w:lvl w:ilvl="6" w:tplc="8D880562">
      <w:start w:val="1"/>
      <w:numFmt w:val="decimal"/>
      <w:lvlText w:val="%7."/>
      <w:lvlJc w:val="left"/>
      <w:pPr>
        <w:ind w:left="5040" w:hanging="360"/>
      </w:pPr>
    </w:lvl>
    <w:lvl w:ilvl="7" w:tplc="EC725D40">
      <w:start w:val="1"/>
      <w:numFmt w:val="lowerLetter"/>
      <w:lvlText w:val="%8."/>
      <w:lvlJc w:val="left"/>
      <w:pPr>
        <w:ind w:left="5760" w:hanging="360"/>
      </w:pPr>
    </w:lvl>
    <w:lvl w:ilvl="8" w:tplc="B7E8B8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31F37"/>
    <w:multiLevelType w:val="multilevel"/>
    <w:tmpl w:val="646E27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615549D3"/>
    <w:multiLevelType w:val="multilevel"/>
    <w:tmpl w:val="EA08B5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74D846D1"/>
    <w:multiLevelType w:val="multilevel"/>
    <w:tmpl w:val="E200A84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767E0E84"/>
    <w:multiLevelType w:val="multilevel"/>
    <w:tmpl w:val="1214E9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E067791"/>
    <w:multiLevelType w:val="multilevel"/>
    <w:tmpl w:val="B34E2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25"/>
    <w:rsid w:val="00141357"/>
    <w:rsid w:val="001E5467"/>
    <w:rsid w:val="00241EF8"/>
    <w:rsid w:val="002B6632"/>
    <w:rsid w:val="003575F3"/>
    <w:rsid w:val="00536A26"/>
    <w:rsid w:val="00550B2E"/>
    <w:rsid w:val="005A6EDC"/>
    <w:rsid w:val="005F7A51"/>
    <w:rsid w:val="0080149A"/>
    <w:rsid w:val="008C6323"/>
    <w:rsid w:val="009502E9"/>
    <w:rsid w:val="009832C1"/>
    <w:rsid w:val="009B6FF2"/>
    <w:rsid w:val="00A35629"/>
    <w:rsid w:val="00A55602"/>
    <w:rsid w:val="00A57F25"/>
    <w:rsid w:val="00A73733"/>
    <w:rsid w:val="00A86FA6"/>
    <w:rsid w:val="00BD7808"/>
    <w:rsid w:val="00CB4AFE"/>
    <w:rsid w:val="00D60879"/>
    <w:rsid w:val="00E610A0"/>
    <w:rsid w:val="00EB2FA6"/>
    <w:rsid w:val="00F76096"/>
    <w:rsid w:val="04480B53"/>
    <w:rsid w:val="0537DE51"/>
    <w:rsid w:val="0FE5926D"/>
    <w:rsid w:val="12032E44"/>
    <w:rsid w:val="12BA4B7A"/>
    <w:rsid w:val="20DE809F"/>
    <w:rsid w:val="24CD7658"/>
    <w:rsid w:val="2596B30D"/>
    <w:rsid w:val="262FA075"/>
    <w:rsid w:val="2732836E"/>
    <w:rsid w:val="29479E4E"/>
    <w:rsid w:val="2E1264BB"/>
    <w:rsid w:val="30195ED9"/>
    <w:rsid w:val="3439DB4C"/>
    <w:rsid w:val="37D4D29B"/>
    <w:rsid w:val="38B4EA61"/>
    <w:rsid w:val="3971A9A5"/>
    <w:rsid w:val="4365F475"/>
    <w:rsid w:val="45BC2C10"/>
    <w:rsid w:val="48616D14"/>
    <w:rsid w:val="4D50D68A"/>
    <w:rsid w:val="4DBCD1AF"/>
    <w:rsid w:val="560BAB93"/>
    <w:rsid w:val="56BBA687"/>
    <w:rsid w:val="58826002"/>
    <w:rsid w:val="5B3383EF"/>
    <w:rsid w:val="5D8B0A2D"/>
    <w:rsid w:val="5FA281F2"/>
    <w:rsid w:val="60006794"/>
    <w:rsid w:val="60E161F7"/>
    <w:rsid w:val="613E5253"/>
    <w:rsid w:val="62DA22B4"/>
    <w:rsid w:val="69BAC41E"/>
    <w:rsid w:val="74EB0A11"/>
    <w:rsid w:val="753E46F6"/>
    <w:rsid w:val="7822AAD3"/>
    <w:rsid w:val="78FE74C9"/>
    <w:rsid w:val="7AE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EE7A"/>
  <w15:docId w15:val="{AC890F1D-F5B8-4574-BB1F-E7145D3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536A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6A26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6A26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6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6A26"/>
    <w:rPr>
      <w:rFonts w:cs="Mangal"/>
      <w:b/>
      <w:bCs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A26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A26"/>
    <w:rPr>
      <w:rFonts w:ascii="Times New Roman" w:hAnsi="Times New Roman" w:cs="Mangal"/>
      <w:sz w:val="18"/>
      <w:szCs w:val="16"/>
    </w:rPr>
  </w:style>
  <w:style w:type="paragraph" w:styleId="Titolosommario">
    <w:name w:val="TOC Heading"/>
    <w:basedOn w:val="Titolo1"/>
    <w:next w:val="Normale"/>
    <w:uiPriority w:val="39"/>
    <w:unhideWhenUsed/>
    <w:qFormat/>
    <w:rsid w:val="009502E9"/>
    <w:p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9502E9"/>
    <w:pPr>
      <w:spacing w:after="100"/>
    </w:pPr>
    <w:rPr>
      <w:rFonts w:cs="Mangal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9502E9"/>
    <w:pPr>
      <w:spacing w:after="100"/>
      <w:ind w:left="220"/>
    </w:pPr>
    <w:rPr>
      <w:rFonts w:cs="Mangal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9502E9"/>
    <w:pPr>
      <w:spacing w:after="100"/>
      <w:ind w:left="440"/>
    </w:pPr>
    <w:rPr>
      <w:rFonts w:cs="Mangal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502E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5629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629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35629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629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6" ma:contentTypeDescription="Create a new document." ma:contentTypeScope="" ma:versionID="414d61dd95a235d742e9cc4049ed10f5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df000c2a599beec054196cd935429f0e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271F-4CAA-4DCA-8834-795D73AFD2D4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2.xml><?xml version="1.0" encoding="utf-8"?>
<ds:datastoreItem xmlns:ds="http://schemas.openxmlformats.org/officeDocument/2006/customXml" ds:itemID="{60645486-CF94-4672-AD42-E3405DD53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3DA03-7F72-4EF2-94F7-FCDB9E200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9EB5F-DDE5-4F60-BEE8-36493C14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Tolomelli</dc:creator>
  <dc:description/>
  <cp:lastModifiedBy>Benedetta Gasperoni</cp:lastModifiedBy>
  <cp:revision>2</cp:revision>
  <cp:lastPrinted>2024-03-22T13:24:00Z</cp:lastPrinted>
  <dcterms:created xsi:type="dcterms:W3CDTF">2024-04-09T13:00:00Z</dcterms:created>
  <dcterms:modified xsi:type="dcterms:W3CDTF">2024-04-09T13:00:00Z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